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0A" w:rsidRDefault="00404D32">
      <w:r>
        <w:rPr>
          <w:noProof/>
          <w:lang w:eastAsia="ru-RU"/>
        </w:rPr>
        <w:drawing>
          <wp:inline distT="0" distB="0" distL="0" distR="0">
            <wp:extent cx="5940425" cy="8151470"/>
            <wp:effectExtent l="0" t="0" r="3175" b="2540"/>
            <wp:docPr id="1" name="Рисунок 1" descr="E:\загрузки\План  мет. работы на 2020-2021 уч г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зки\План  мет. работы на 2020-2021 уч го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6C" w:rsidRDefault="00975F6C"/>
    <w:p w:rsidR="00975F6C" w:rsidRDefault="00975F6C">
      <w:bookmarkStart w:id="0" w:name="_GoBack"/>
      <w:bookmarkEnd w:id="0"/>
    </w:p>
    <w:p w:rsidR="00975F6C" w:rsidRPr="00975F6C" w:rsidRDefault="00975F6C" w:rsidP="00975F6C">
      <w:pPr>
        <w:tabs>
          <w:tab w:val="left" w:pos="993"/>
          <w:tab w:val="num" w:pos="19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Методическая тема школы: </w:t>
      </w: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«Совершенствование качества образования путем обновления содержания и педагогических технологий в рамках реализации ФГОС».</w:t>
      </w:r>
    </w:p>
    <w:p w:rsidR="00975F6C" w:rsidRPr="00975F6C" w:rsidRDefault="00975F6C" w:rsidP="00975F6C">
      <w:pPr>
        <w:tabs>
          <w:tab w:val="left" w:pos="993"/>
          <w:tab w:val="num" w:pos="19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F6C" w:rsidRPr="00975F6C" w:rsidRDefault="00975F6C" w:rsidP="00975F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proofErr w:type="gramStart"/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</w:t>
      </w:r>
      <w:proofErr w:type="spell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высокого качества образования и формирование учебной мотивации у обучающихся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методической работы на 2020 - 2021 учебный год являются: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развивающей образовательной среды на основе внедрения современных образовательных технологий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Расширение образовательного пространства для инновационной и научно-исследовательской деятельности.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Работа с </w:t>
      </w:r>
      <w:proofErr w:type="gram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мотивированными</w:t>
      </w:r>
      <w:proofErr w:type="gram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обучающимися, развитие творческих способностей детей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Подготовка </w:t>
      </w:r>
      <w:proofErr w:type="gram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успешной сдаче ГИА.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Перед методической службой школы поставлена цель</w:t>
      </w: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 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ориентированной на развитие интеллектуально-творческого и социально - психологического потенциала личности ребенка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ее реализации сформулированы следующие </w:t>
      </w:r>
      <w:r w:rsidRPr="00975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Повысить качество обучения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Повысить уровень учебной мотивации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Обеспечить внедрение в учебный процесс системно-</w:t>
      </w:r>
      <w:proofErr w:type="spell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 с мотивированными учениками, направленная на участие в предметных олимпиадах.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Сформировать банк данных по диагностике и мониторингу образовательного процесса.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Выявить, обобщить и распространить положительный опыт творчески работающих учителей.</w:t>
      </w:r>
    </w:p>
    <w:p w:rsidR="00975F6C" w:rsidRPr="00975F6C" w:rsidRDefault="00975F6C" w:rsidP="00975F6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педсоветы.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совет.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и творческие объединения учителей.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 по темам самообразования.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отчеты.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творческих объединений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 по организации и проведению современного урока.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одаренными детьми.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мониторинг.</w:t>
      </w:r>
    </w:p>
    <w:p w:rsidR="00975F6C" w:rsidRPr="00975F6C" w:rsidRDefault="00975F6C" w:rsidP="00975F6C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курсовой системы повышения квалификации.</w:t>
      </w:r>
    </w:p>
    <w:p w:rsidR="00975F6C" w:rsidRPr="00975F6C" w:rsidRDefault="00975F6C" w:rsidP="00975F6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направления методической работы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Непрерывное самообразование преподавателя и повышение уровня профессионального мастерства. 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Включение преподавателя в творческий поиск, в инновационную деятельность. 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Достижение оптимального уровня образования, воспитанности и развития </w:t>
      </w:r>
      <w:proofErr w:type="gramStart"/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Работа педсоветов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Высшей формой коллективной методической работы всегда был и остается педагогический совет. 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2020-2021 учебном году будет проведены тематические и организационные педсоветы: </w:t>
      </w:r>
    </w:p>
    <w:p w:rsidR="00975F6C" w:rsidRPr="00975F6C" w:rsidRDefault="00975F6C" w:rsidP="00975F6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школы за прошедший год и задачи на новый учебный год.</w:t>
      </w:r>
    </w:p>
    <w:p w:rsidR="00975F6C" w:rsidRPr="00975F6C" w:rsidRDefault="00975F6C" w:rsidP="00975F6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</w:t>
      </w:r>
      <w:proofErr w:type="gram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четвертям</w:t>
      </w:r>
      <w:proofErr w:type="gram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5F6C" w:rsidRPr="00975F6C" w:rsidRDefault="00975F6C" w:rsidP="00975F6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«Качество образования: проблемы и пути решения».</w:t>
      </w:r>
    </w:p>
    <w:p w:rsidR="00975F6C" w:rsidRPr="00975F6C" w:rsidRDefault="00975F6C" w:rsidP="00975F6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детьми, имеющими особые образовательные потребности как фактор повышения качества образования».</w:t>
      </w:r>
    </w:p>
    <w:p w:rsidR="00975F6C" w:rsidRPr="00975F6C" w:rsidRDefault="00975F6C" w:rsidP="00975F6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допуске к итоговой государственной аттестации выпускников 9 класса.</w:t>
      </w:r>
    </w:p>
    <w:p w:rsidR="00975F6C" w:rsidRPr="00975F6C" w:rsidRDefault="00975F6C" w:rsidP="00975F6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завершении учебного года в 1-4, 5-9 классах.</w:t>
      </w:r>
    </w:p>
    <w:p w:rsidR="00975F6C" w:rsidRPr="00975F6C" w:rsidRDefault="00975F6C" w:rsidP="00975F6C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окончании основной и средней общеобразовательной школы.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и проведения педсоветов будут использоваться следующие технологии: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 творческой группы по подготовке к педсовету;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анкетирование обучающихся и учителей;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деятельность рабочих групп в рамках педсовета для решения поставленных задач и обоснования совместно принятых решений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Работа Методического совета Школы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которую поставил Методический совет Школы в текущем году: </w:t>
      </w:r>
      <w:r w:rsidRPr="00975F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непрерывное совершенствование уровня педагогического мастерства учителей школы, их эрудиции профессиональной компетентности в области знания и применения современных педагогических технологий.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цель отвечает возможностям и запросам педагогов школы, и решалась через задачи: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  создание необходимых условий для максимального раскрытия творческой индивидуальности каждого педагога;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обеспечение уровня </w:t>
      </w:r>
      <w:proofErr w:type="spell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воспитанности обучающихся соответствующим современным требованиям, исходя из их возможностей.</w:t>
      </w:r>
      <w:proofErr w:type="gramEnd"/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 2020-2021 учебном  году  на  заседаниях  МС   будут   рассмотрены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вопросы: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Итоги методической работы за 2019 -2020 учебный год, основные задачи на новый учебный год, утверждение УМК на 2020-2021 учебный год, планов работы ШМО.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Инструктивно-методическое совещание: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основные направления методической работы в школе;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этапы работы над методической темой;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темы самообразования, работа над планом самообразования.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Создание группы контроля адаптации </w:t>
      </w:r>
      <w:proofErr w:type="gram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5-го класса и готовность к обучению на 2 ступени обучения.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 Организация и проведение предметных школьных и районных олимпиад.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Итоги мониторинга учебной деятельности по результатам контрольных работ в рамках промежуточной аттестации.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Управление качеством образования в школе. Результаты диагностики уровня </w:t>
      </w:r>
      <w:proofErr w:type="spell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итогам учебных семестров. Сравнительная характеристика. 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Работа с учащимися, имеющими слабую мотивацию к учебно-познавательной деятельности.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Информация о ходе аттестации учителей.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Подведение итогов аттестации учителей школы, анализ реализации системы курсовой подготовки.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Подготовка к итоговой аттестации в 9классе.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11.Подведение итогов по самообразованию, самооценка профессионального развития учителей.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12.Мониторинг учебной деятельности за год. Результативность работы МС. 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13.Обсуждение плана работы на 2021-2022 учебный год.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Работа с образовательными стандартами:</w:t>
      </w:r>
    </w:p>
    <w:p w:rsidR="00975F6C" w:rsidRPr="00975F6C" w:rsidRDefault="00975F6C" w:rsidP="00975F6C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согласование календарно-тематических планов; </w:t>
      </w:r>
    </w:p>
    <w:p w:rsidR="00975F6C" w:rsidRPr="00975F6C" w:rsidRDefault="00975F6C" w:rsidP="00975F6C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преемственность в работе начальных классов и основного звена; </w:t>
      </w:r>
    </w:p>
    <w:p w:rsidR="00975F6C" w:rsidRPr="00975F6C" w:rsidRDefault="00975F6C" w:rsidP="00975F6C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работы по ликвидации пробелов в знаниях, обучающихся; </w:t>
      </w:r>
    </w:p>
    <w:p w:rsidR="00975F6C" w:rsidRPr="00975F6C" w:rsidRDefault="00975F6C" w:rsidP="00975F6C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975F6C" w:rsidRPr="00975F6C" w:rsidRDefault="00975F6C" w:rsidP="00975F6C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и методы промежуточного и итогового контроля; </w:t>
      </w:r>
    </w:p>
    <w:p w:rsidR="00975F6C" w:rsidRPr="00975F6C" w:rsidRDefault="00975F6C" w:rsidP="00975F6C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отчеты учителей по темам самообразования; </w:t>
      </w:r>
    </w:p>
    <w:p w:rsidR="00975F6C" w:rsidRPr="00975F6C" w:rsidRDefault="00975F6C" w:rsidP="00975F6C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аттестация </w:t>
      </w:r>
      <w:proofErr w:type="gram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экзамена в форме ОГЭ-9</w:t>
      </w:r>
    </w:p>
    <w:p w:rsidR="00975F6C" w:rsidRPr="00975F6C" w:rsidRDefault="00975F6C" w:rsidP="00975F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заседаниях методических объединений будут рассматриваться также вопросы, связанные с изучением и применением новых технологий, большое внимание будет уделяться вопросам сохранения здоровья обучающихся, изучаться тексты и задания контрольных работ, экзаменационные и другие учебно-методические материалы. Будет </w:t>
      </w: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проводиться анализ контрольных работ, намечаться ориентиры по устранению выявленных пробелов в знаниях обучающихся. В рамках работы методических объединений будут проводиться открытые уроки, внеклассные мероприятия по предметам. </w:t>
      </w:r>
    </w:p>
    <w:p w:rsidR="00975F6C" w:rsidRPr="00975F6C" w:rsidRDefault="00975F6C" w:rsidP="00975F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75F6C" w:rsidRPr="00975F6C" w:rsidRDefault="00975F6C" w:rsidP="00975F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Работа педагогов над темами самообразования.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</w:t>
      </w:r>
      <w:proofErr w:type="gram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самообразованию.</w:t>
      </w:r>
    </w:p>
    <w:p w:rsidR="00975F6C" w:rsidRPr="00975F6C" w:rsidRDefault="00975F6C" w:rsidP="00975F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975F6C" w:rsidRPr="00975F6C" w:rsidRDefault="00975F6C" w:rsidP="00975F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самообразование будет осуществляться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 опытом. Завершаться самообразование будет анализом, оценкой и самооценкой эффективности выполненной работы.  Результатом самообразования будут являться открытые уроки, доклады, выступления перед коллегами, на совещаниях ММО, педсоветах, совещаниях при директоре. </w:t>
      </w:r>
    </w:p>
    <w:p w:rsidR="00975F6C" w:rsidRPr="00975F6C" w:rsidRDefault="00975F6C" w:rsidP="00975F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Администрацией школы будут посещаться уроки в рабочем порядке по плану </w:t>
      </w:r>
      <w:proofErr w:type="spellStart"/>
      <w:r w:rsidRPr="00975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975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мониторинга.</w:t>
      </w:r>
    </w:p>
    <w:p w:rsidR="00975F6C" w:rsidRPr="00975F6C" w:rsidRDefault="00975F6C" w:rsidP="00975F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посещения и контроля уроков:</w:t>
      </w:r>
    </w:p>
    <w:p w:rsidR="00975F6C" w:rsidRPr="00975F6C" w:rsidRDefault="00975F6C" w:rsidP="00975F6C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программным материалом и методикой обучения различных категорий обучающихся. </w:t>
      </w:r>
    </w:p>
    <w:p w:rsidR="00975F6C" w:rsidRPr="00975F6C" w:rsidRDefault="00975F6C" w:rsidP="00975F6C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эффективности методических приёмов, формирующих прочность знаний обучающихся.</w:t>
      </w:r>
    </w:p>
    <w:p w:rsidR="00975F6C" w:rsidRPr="00975F6C" w:rsidRDefault="00975F6C" w:rsidP="00975F6C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результативности организации методов и приёмов </w:t>
      </w:r>
      <w:proofErr w:type="gram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усвоением знаний обучающихся.</w:t>
      </w:r>
    </w:p>
    <w:p w:rsidR="00975F6C" w:rsidRPr="00975F6C" w:rsidRDefault="00975F6C" w:rsidP="00975F6C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Классно-обобщающий контроль. </w:t>
      </w:r>
    </w:p>
    <w:p w:rsidR="00975F6C" w:rsidRPr="00975F6C" w:rsidRDefault="00975F6C" w:rsidP="00975F6C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Преемственность. </w:t>
      </w:r>
    </w:p>
    <w:p w:rsidR="00975F6C" w:rsidRPr="00975F6C" w:rsidRDefault="00975F6C" w:rsidP="00975F6C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Аттестация педагогических работников. </w:t>
      </w:r>
    </w:p>
    <w:p w:rsidR="00975F6C" w:rsidRPr="00975F6C" w:rsidRDefault="00975F6C" w:rsidP="00975F6C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новых технологий. </w:t>
      </w:r>
    </w:p>
    <w:p w:rsidR="00975F6C" w:rsidRPr="00975F6C" w:rsidRDefault="00975F6C" w:rsidP="00975F6C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итоговой аттестации </w:t>
      </w:r>
      <w:proofErr w:type="gramStart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975F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урсы повышения квалификации</w:t>
      </w:r>
    </w:p>
    <w:p w:rsidR="00975F6C" w:rsidRPr="00975F6C" w:rsidRDefault="00975F6C" w:rsidP="00975F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на базе ИРО РБ и стимулирование педагогов школы к аттестации.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1.</w:t>
      </w:r>
      <w:r w:rsidRPr="00975F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Информационно-методическое обеспечение профессиональной деятельности педагогов.</w:t>
      </w: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Задача: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методическую поддержку деятельности педагогов по п</w:t>
      </w:r>
      <w:r w:rsidRPr="00975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овышению качества образования на основе инновационных образовательных технологий, реализующих стандарты нового поколения</w:t>
      </w:r>
    </w:p>
    <w:tbl>
      <w:tblPr>
        <w:tblW w:w="105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29"/>
        <w:gridCol w:w="715"/>
        <w:gridCol w:w="142"/>
        <w:gridCol w:w="2611"/>
      </w:tblGrid>
      <w:tr w:rsidR="00975F6C" w:rsidRPr="00975F6C" w:rsidTr="009D2321">
        <w:tc>
          <w:tcPr>
            <w:tcW w:w="4253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3544" w:type="dxa"/>
            <w:gridSpan w:val="2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53" w:type="dxa"/>
            <w:gridSpan w:val="2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75F6C" w:rsidRPr="00975F6C" w:rsidTr="009D2321">
        <w:tc>
          <w:tcPr>
            <w:tcW w:w="10550" w:type="dxa"/>
            <w:gridSpan w:val="5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советы</w:t>
            </w:r>
          </w:p>
        </w:tc>
      </w:tr>
      <w:tr w:rsidR="00975F6C" w:rsidRPr="00975F6C" w:rsidTr="009D2321">
        <w:tc>
          <w:tcPr>
            <w:tcW w:w="4253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Итоги методической работы за 2019 </w:t>
            </w:r>
            <w:r w:rsidRPr="00975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-2020 учебный год.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Задачи методической работы по повышению эффективности и качества образовательного процесса в новом 2020-2021 учебном году.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3.Утверждение плана методической работы школы на 2020-2021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4.Рассмотрение плана работы методических объединений и педагогов </w:t>
            </w:r>
            <w:proofErr w:type="spellStart"/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образования.</w:t>
            </w:r>
          </w:p>
        </w:tc>
        <w:tc>
          <w:tcPr>
            <w:tcW w:w="3544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753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</w:t>
            </w: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МО </w:t>
            </w:r>
          </w:p>
        </w:tc>
      </w:tr>
      <w:tr w:rsidR="00975F6C" w:rsidRPr="00975F6C" w:rsidTr="009D2321">
        <w:tc>
          <w:tcPr>
            <w:tcW w:w="4253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Проектные и исследовательские виды деятельности учащихся в индивидуальной и групповой формах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53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руководители МО </w:t>
            </w:r>
          </w:p>
        </w:tc>
      </w:tr>
      <w:tr w:rsidR="00975F6C" w:rsidRPr="00975F6C" w:rsidTr="009D2321">
        <w:tc>
          <w:tcPr>
            <w:tcW w:w="4253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психологических условий в работе с детьми со слабой мотивацией</w:t>
            </w:r>
          </w:p>
        </w:tc>
        <w:tc>
          <w:tcPr>
            <w:tcW w:w="3544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53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руководитель МО </w:t>
            </w:r>
          </w:p>
        </w:tc>
      </w:tr>
      <w:tr w:rsidR="00975F6C" w:rsidRPr="00975F6C" w:rsidTr="009D2321">
        <w:tc>
          <w:tcPr>
            <w:tcW w:w="4253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отчеты МО учителей школы по реализации методической темы.</w:t>
            </w:r>
          </w:p>
        </w:tc>
        <w:tc>
          <w:tcPr>
            <w:tcW w:w="3544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53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75F6C" w:rsidRPr="00975F6C" w:rsidTr="009D2321">
        <w:tc>
          <w:tcPr>
            <w:tcW w:w="10550" w:type="dxa"/>
            <w:gridSpan w:val="5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школьных методических объединений.</w:t>
            </w:r>
          </w:p>
        </w:tc>
      </w:tr>
      <w:tr w:rsidR="00975F6C" w:rsidRPr="00975F6C" w:rsidTr="009D2321">
        <w:trPr>
          <w:cantSplit/>
          <w:trHeight w:val="1134"/>
        </w:trPr>
        <w:tc>
          <w:tcPr>
            <w:tcW w:w="4253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год</w:t>
            </w:r>
          </w:p>
        </w:tc>
        <w:tc>
          <w:tcPr>
            <w:tcW w:w="2829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работы над методической темой и проведения организационных, творческих и отчетных мероприятий. </w:t>
            </w:r>
          </w:p>
        </w:tc>
        <w:tc>
          <w:tcPr>
            <w:tcW w:w="857" w:type="dxa"/>
            <w:gridSpan w:val="2"/>
            <w:textDirection w:val="btLr"/>
            <w:vAlign w:val="center"/>
          </w:tcPr>
          <w:p w:rsidR="00975F6C" w:rsidRPr="00975F6C" w:rsidRDefault="00975F6C" w:rsidP="00975F6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1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75F6C" w:rsidRPr="00975F6C" w:rsidTr="009D2321">
        <w:trPr>
          <w:cantSplit/>
          <w:trHeight w:val="1134"/>
        </w:trPr>
        <w:tc>
          <w:tcPr>
            <w:tcW w:w="4253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региональных, всероссийских интеллектуальных конкурсах.</w:t>
            </w:r>
          </w:p>
        </w:tc>
        <w:tc>
          <w:tcPr>
            <w:tcW w:w="2829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участия и проведения конкурсов  </w:t>
            </w:r>
          </w:p>
        </w:tc>
        <w:tc>
          <w:tcPr>
            <w:tcW w:w="857" w:type="dxa"/>
            <w:gridSpan w:val="2"/>
            <w:textDirection w:val="btLr"/>
            <w:vAlign w:val="center"/>
          </w:tcPr>
          <w:p w:rsidR="00975F6C" w:rsidRPr="00975F6C" w:rsidRDefault="00975F6C" w:rsidP="00975F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Февраль Март</w:t>
            </w:r>
          </w:p>
        </w:tc>
        <w:tc>
          <w:tcPr>
            <w:tcW w:w="261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75F6C" w:rsidRPr="00975F6C" w:rsidTr="009D2321">
        <w:trPr>
          <w:cantSplit/>
          <w:trHeight w:val="1134"/>
        </w:trPr>
        <w:tc>
          <w:tcPr>
            <w:tcW w:w="4253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неделях</w:t>
            </w:r>
          </w:p>
        </w:tc>
        <w:tc>
          <w:tcPr>
            <w:tcW w:w="2829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и проведения предметных недель</w:t>
            </w:r>
          </w:p>
        </w:tc>
        <w:tc>
          <w:tcPr>
            <w:tcW w:w="857" w:type="dxa"/>
            <w:gridSpan w:val="2"/>
            <w:textDirection w:val="btLr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75F6C" w:rsidRPr="00975F6C" w:rsidTr="009D2321">
        <w:trPr>
          <w:cantSplit/>
          <w:trHeight w:val="1134"/>
        </w:trPr>
        <w:tc>
          <w:tcPr>
            <w:tcW w:w="4253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Муниципальный, школьный тур Всероссийской олимпиады школьников.</w:t>
            </w:r>
          </w:p>
        </w:tc>
        <w:tc>
          <w:tcPr>
            <w:tcW w:w="2829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муниципального, школьного тура предметных олимпиад</w:t>
            </w:r>
          </w:p>
        </w:tc>
        <w:tc>
          <w:tcPr>
            <w:tcW w:w="857" w:type="dxa"/>
            <w:gridSpan w:val="2"/>
            <w:textDirection w:val="btLr"/>
            <w:vAlign w:val="center"/>
          </w:tcPr>
          <w:p w:rsidR="00975F6C" w:rsidRPr="00975F6C" w:rsidRDefault="00975F6C" w:rsidP="00975F6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- декабрь</w:t>
            </w:r>
          </w:p>
        </w:tc>
        <w:tc>
          <w:tcPr>
            <w:tcW w:w="261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75F6C" w:rsidRPr="00975F6C" w:rsidTr="009D2321">
        <w:trPr>
          <w:cantSplit/>
          <w:trHeight w:val="1134"/>
        </w:trPr>
        <w:tc>
          <w:tcPr>
            <w:tcW w:w="4253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методической темой.</w:t>
            </w:r>
          </w:p>
        </w:tc>
        <w:tc>
          <w:tcPr>
            <w:tcW w:w="2829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Предварительный отчет о работе над методической темой. </w:t>
            </w:r>
          </w:p>
        </w:tc>
        <w:tc>
          <w:tcPr>
            <w:tcW w:w="857" w:type="dxa"/>
            <w:gridSpan w:val="2"/>
            <w:textDirection w:val="btLr"/>
            <w:vAlign w:val="center"/>
          </w:tcPr>
          <w:p w:rsidR="00975F6C" w:rsidRPr="00975F6C" w:rsidRDefault="00975F6C" w:rsidP="00975F6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1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75F6C" w:rsidRPr="00975F6C" w:rsidTr="009D2321">
        <w:trPr>
          <w:cantSplit/>
          <w:trHeight w:val="1134"/>
        </w:trPr>
        <w:tc>
          <w:tcPr>
            <w:tcW w:w="4253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деятельности за первое полугодие </w:t>
            </w:r>
          </w:p>
        </w:tc>
        <w:tc>
          <w:tcPr>
            <w:tcW w:w="2829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полугодовых контрольных работ.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 по предметам.</w:t>
            </w:r>
          </w:p>
        </w:tc>
        <w:tc>
          <w:tcPr>
            <w:tcW w:w="857" w:type="dxa"/>
            <w:gridSpan w:val="2"/>
            <w:textDirection w:val="btLr"/>
            <w:vAlign w:val="center"/>
          </w:tcPr>
          <w:p w:rsidR="00975F6C" w:rsidRPr="00975F6C" w:rsidRDefault="00975F6C" w:rsidP="00975F6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1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руководители МО </w:t>
            </w:r>
          </w:p>
        </w:tc>
      </w:tr>
      <w:tr w:rsidR="00975F6C" w:rsidRPr="00975F6C" w:rsidTr="009D2321">
        <w:trPr>
          <w:cantSplit/>
          <w:trHeight w:val="1134"/>
        </w:trPr>
        <w:tc>
          <w:tcPr>
            <w:tcW w:w="4253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материалов промежуточной аттестации.</w:t>
            </w:r>
          </w:p>
        </w:tc>
        <w:tc>
          <w:tcPr>
            <w:tcW w:w="2829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материалов промежуточной аттестации обучающихся </w:t>
            </w:r>
          </w:p>
        </w:tc>
        <w:tc>
          <w:tcPr>
            <w:tcW w:w="857" w:type="dxa"/>
            <w:gridSpan w:val="2"/>
            <w:textDirection w:val="btLr"/>
            <w:vAlign w:val="center"/>
          </w:tcPr>
          <w:p w:rsidR="00975F6C" w:rsidRPr="00975F6C" w:rsidRDefault="00975F6C" w:rsidP="00975F6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1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 </w:t>
            </w:r>
          </w:p>
        </w:tc>
      </w:tr>
      <w:tr w:rsidR="00975F6C" w:rsidRPr="00975F6C" w:rsidTr="009D2321">
        <w:trPr>
          <w:cantSplit/>
          <w:trHeight w:val="1134"/>
        </w:trPr>
        <w:tc>
          <w:tcPr>
            <w:tcW w:w="4253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методической темой</w:t>
            </w:r>
          </w:p>
        </w:tc>
        <w:tc>
          <w:tcPr>
            <w:tcW w:w="2829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к творческому отчету учителей школы. Разработка плана участия и обсуждение предварительных результатов работы над методической темой, предлагаемых для участия в творческом отчете.</w:t>
            </w:r>
          </w:p>
        </w:tc>
        <w:tc>
          <w:tcPr>
            <w:tcW w:w="857" w:type="dxa"/>
            <w:gridSpan w:val="2"/>
            <w:textDirection w:val="btLr"/>
            <w:vAlign w:val="center"/>
          </w:tcPr>
          <w:p w:rsidR="00975F6C" w:rsidRPr="00975F6C" w:rsidRDefault="00975F6C" w:rsidP="00975F6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61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75F6C" w:rsidRPr="00975F6C" w:rsidTr="009D2321">
        <w:trPr>
          <w:cantSplit/>
          <w:trHeight w:val="1134"/>
        </w:trPr>
        <w:tc>
          <w:tcPr>
            <w:tcW w:w="4253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работы за год</w:t>
            </w:r>
          </w:p>
        </w:tc>
        <w:tc>
          <w:tcPr>
            <w:tcW w:w="2829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над методической темой.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857" w:type="dxa"/>
            <w:gridSpan w:val="2"/>
            <w:textDirection w:val="btLr"/>
            <w:vAlign w:val="center"/>
          </w:tcPr>
          <w:p w:rsidR="00975F6C" w:rsidRPr="00975F6C" w:rsidRDefault="00975F6C" w:rsidP="00975F6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1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  </w:t>
            </w:r>
          </w:p>
        </w:tc>
      </w:tr>
    </w:tbl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2 </w:t>
      </w:r>
      <w:r w:rsidRPr="00975F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педагогическими кадрами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профессионального роста педагогов. Обобщение и представление педагогического опыта.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42"/>
        <w:gridCol w:w="2429"/>
        <w:gridCol w:w="2534"/>
        <w:gridCol w:w="1595"/>
        <w:gridCol w:w="1881"/>
      </w:tblGrid>
      <w:tr w:rsidR="00975F6C" w:rsidRPr="00975F6C" w:rsidTr="009D2321">
        <w:tc>
          <w:tcPr>
            <w:tcW w:w="1767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71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534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75F6C" w:rsidRPr="00975F6C" w:rsidTr="009D2321">
        <w:tc>
          <w:tcPr>
            <w:tcW w:w="10348" w:type="dxa"/>
            <w:gridSpan w:val="6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975F6C" w:rsidRPr="00975F6C" w:rsidTr="009D2321">
        <w:tc>
          <w:tcPr>
            <w:tcW w:w="1767" w:type="dxa"/>
            <w:vMerge w:val="restart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</w:t>
            </w:r>
          </w:p>
        </w:tc>
        <w:tc>
          <w:tcPr>
            <w:tcW w:w="2571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 на 2020-2021 учебный год</w:t>
            </w:r>
          </w:p>
        </w:tc>
        <w:tc>
          <w:tcPr>
            <w:tcW w:w="2534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  деятельности.</w:t>
            </w: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c>
          <w:tcPr>
            <w:tcW w:w="1767" w:type="dxa"/>
            <w:vMerge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посещения уроков</w:t>
            </w:r>
          </w:p>
        </w:tc>
        <w:tc>
          <w:tcPr>
            <w:tcW w:w="2534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организации урока.</w:t>
            </w: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январь, март.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c>
          <w:tcPr>
            <w:tcW w:w="1767" w:type="dxa"/>
            <w:vMerge w:val="restart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71" w:type="dxa"/>
            <w:gridSpan w:val="2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учителя со  школьной документацией. </w:t>
            </w:r>
          </w:p>
        </w:tc>
        <w:tc>
          <w:tcPr>
            <w:tcW w:w="2534" w:type="dxa"/>
            <w:vMerge w:val="restart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c>
          <w:tcPr>
            <w:tcW w:w="1767" w:type="dxa"/>
            <w:vMerge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промежуточной аттестации по предмету.</w:t>
            </w:r>
          </w:p>
        </w:tc>
        <w:tc>
          <w:tcPr>
            <w:tcW w:w="2534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c>
          <w:tcPr>
            <w:tcW w:w="1767" w:type="dxa"/>
            <w:vMerge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профессиональной деятельности</w:t>
            </w:r>
          </w:p>
        </w:tc>
        <w:tc>
          <w:tcPr>
            <w:tcW w:w="2534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c>
          <w:tcPr>
            <w:tcW w:w="10348" w:type="dxa"/>
            <w:gridSpan w:val="6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уровня квалификации педагогических кадров</w:t>
            </w:r>
          </w:p>
        </w:tc>
      </w:tr>
      <w:tr w:rsidR="00975F6C" w:rsidRPr="00975F6C" w:rsidTr="009D2321">
        <w:tc>
          <w:tcPr>
            <w:tcW w:w="1909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 педагогических </w:t>
            </w: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кадров</w:t>
            </w:r>
          </w:p>
        </w:tc>
        <w:tc>
          <w:tcPr>
            <w:tcW w:w="4963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Подготовка и проведение аттестационных мероприятий. Экспертиза уровня </w:t>
            </w: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профессиональной подготовки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педагогов. Повышение уровня профессиональной деятельности педагогов.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графику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УВР </w:t>
            </w:r>
          </w:p>
        </w:tc>
      </w:tr>
      <w:tr w:rsidR="00975F6C" w:rsidRPr="00975F6C" w:rsidTr="009D2321">
        <w:tc>
          <w:tcPr>
            <w:tcW w:w="1909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Прохождение курсовой подготовки</w:t>
            </w:r>
          </w:p>
        </w:tc>
        <w:tc>
          <w:tcPr>
            <w:tcW w:w="4963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учителей школы на курсах повышения квалификации по введению ФГОС ООО</w:t>
            </w: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c>
          <w:tcPr>
            <w:tcW w:w="1909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этапе конкурса «Учитель года»</w:t>
            </w:r>
          </w:p>
        </w:tc>
        <w:tc>
          <w:tcPr>
            <w:tcW w:w="4963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творческого потенциала педагога. </w:t>
            </w: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975F6C" w:rsidRPr="00975F6C" w:rsidTr="009D2321">
        <w:tc>
          <w:tcPr>
            <w:tcW w:w="1909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опыта работы</w:t>
            </w:r>
          </w:p>
        </w:tc>
        <w:tc>
          <w:tcPr>
            <w:tcW w:w="4963" w:type="dxa"/>
            <w:gridSpan w:val="2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и их участие в профессиональных смотрах, конкурсах.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методической продукции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методической деятельности.</w:t>
            </w:r>
          </w:p>
        </w:tc>
        <w:tc>
          <w:tcPr>
            <w:tcW w:w="1595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планам работы МО</w:t>
            </w:r>
          </w:p>
        </w:tc>
        <w:tc>
          <w:tcPr>
            <w:tcW w:w="1881" w:type="dxa"/>
            <w:vAlign w:val="center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</w:tbl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3 </w:t>
      </w:r>
      <w:r w:rsidRPr="00975F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Работа с </w:t>
      </w:r>
      <w:proofErr w:type="gramStart"/>
      <w:r w:rsidRPr="00975F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обучающимися</w:t>
      </w:r>
      <w:proofErr w:type="gramEnd"/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 Освоение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эффективных форм организации </w:t>
      </w:r>
      <w:proofErr w:type="spellStart"/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образовательнойдеятельности</w:t>
      </w:r>
      <w:proofErr w:type="spellEnd"/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Выявление и накопление успешного опыта работы педагогов в данном   направлении.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со способными и одаренными детьми</w:t>
      </w: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418"/>
        <w:gridCol w:w="1701"/>
        <w:gridCol w:w="2375"/>
      </w:tblGrid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и исполнители 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результат 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учащихся, имеющих высокий уровень учебно-познавательной деятельности.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программы по работе с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информации о конкурсах, олимпиадах для школьников по различным направлениям в 2020-2021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данных, анализ информации, коррекция деятельности по направлению работы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тестирование, выявление уровня развития познавательной, мотивационной сфер учащихся, степени одарённости учащихся.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данных, анализ информации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памятки и рекомендаций для учащихся по различным видам деятельности с целью обеспечения их психолого-педагогической поддержки.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375" w:type="dxa"/>
            <w:vMerge w:val="restar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способностей учащихся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индивидуализации, дифференциации учебной нагрузки учащихся в зависимости от уровня развития их познавательной сферы, мыслительных процессов.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75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тура предметных олимпиад, формирование списков на участие в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разноуровневых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олимпиадах.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и творческих способностей учащихся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групп учащихся для дополнительных занятий. Организация консультаций, дополнительных занятий для мотивированных учащихся силами учителей школы.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и творческих способностей учащихся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школьников в районном этапе предметных олимпиад.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Ноябрь-декабрь 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и творческих способностей учащихся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- игра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«Русский медвежонок-языкознание для всех</w:t>
            </w: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ноябрь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иректорапо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одаренности учащихся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математический 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- игра </w:t>
            </w:r>
            <w:r w:rsidRPr="00975F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«Кенгуру»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одаренности учащихся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Организация научно- исследовательской работы обучающихся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Участие в районном  конкурсе исследовательских работ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Октябрь-январь 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исследовательской компетенции учащихся, развитие их интеллектуальных и творческих способностей 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Проведение предметных недель с активным участие способных детей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Учителя-предметники</w:t>
            </w:r>
          </w:p>
        </w:tc>
        <w:tc>
          <w:tcPr>
            <w:tcW w:w="2375" w:type="dxa"/>
            <w:vMerge w:val="restar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коммуникативной,  интеллектуальной и творческой способностей учащихся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Организация и проведение внеклассных мероприятий  направленных на развитие творческих способностей обучающихся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Учителя-предметники</w:t>
            </w:r>
          </w:p>
        </w:tc>
        <w:tc>
          <w:tcPr>
            <w:tcW w:w="2375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конкурсах чтецов и рисунков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Учителя русского языка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коммуникативной,  и творческой способностей учащихся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спортивных мероприятиях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подготовки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формы и здоровья учащихся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по работе с одаренными детьми на сайте школе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Учитель информатики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одаренности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Награждение наиболее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активных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1"/>
                <w:sz w:val="24"/>
                <w:szCs w:val="24"/>
                <w:lang w:val="ba-RU"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</w:pPr>
            <w:r w:rsidRPr="00975F6C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  <w:t>Учителя-предметники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одаренности</w:t>
            </w: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 одаренными детьми за 2020-2021 учебный год</w:t>
            </w:r>
          </w:p>
        </w:tc>
        <w:tc>
          <w:tcPr>
            <w:tcW w:w="141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ba-RU"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75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информации</w:t>
            </w:r>
          </w:p>
        </w:tc>
      </w:tr>
    </w:tbl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со слабоуспевающими учащимися</w:t>
      </w:r>
    </w:p>
    <w:tbl>
      <w:tblPr>
        <w:tblW w:w="101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560"/>
        <w:gridCol w:w="1701"/>
        <w:gridCol w:w="2239"/>
      </w:tblGrid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Составление списка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</w:rPr>
              <w:t>слабоуспевающих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 обучающихся по классам на 2020 – 2021 учебный год. Составление плана работы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</w:p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>слабоуспевающими обучающимися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учителя</w:t>
            </w:r>
          </w:p>
        </w:tc>
        <w:tc>
          <w:tcPr>
            <w:tcW w:w="223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>Выявление детей из неблагополучных семей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223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Контроль за посещаемостью и успеваемостью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</w:rPr>
              <w:t>, находящихся под опекой и попечительством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23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родителями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</w:rPr>
              <w:t>, испытывающих</w:t>
            </w:r>
          </w:p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>затруднения в обучении с целью оказания помощи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учителя-предметники</w:t>
            </w:r>
          </w:p>
        </w:tc>
        <w:tc>
          <w:tcPr>
            <w:tcW w:w="223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Работа со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</w:rPr>
              <w:t>слабоуспевающими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обучающимися, обучающимися, стоящими на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</w:rPr>
              <w:t>внутришкольном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 учете и в ОДН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учителя-предметники</w:t>
            </w:r>
          </w:p>
        </w:tc>
        <w:tc>
          <w:tcPr>
            <w:tcW w:w="223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Проведение совещаний с учителями-предметниками,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руководителем по подготовке к ГИА-2020, работе со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</w:rPr>
              <w:t>слабоуспевающими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 9 класса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2020г.- апрель 2021г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ММО</w:t>
            </w:r>
          </w:p>
        </w:tc>
        <w:tc>
          <w:tcPr>
            <w:tcW w:w="223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Разработка методических рекомендаций для педагогов по работе со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</w:rPr>
              <w:t>слабоуспевающими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ММО</w:t>
            </w:r>
          </w:p>
        </w:tc>
        <w:tc>
          <w:tcPr>
            <w:tcW w:w="223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>Диагностика педагогических затруднений и запросов учителей при подготовке к ГИА -2020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ММО</w:t>
            </w:r>
          </w:p>
        </w:tc>
        <w:tc>
          <w:tcPr>
            <w:tcW w:w="223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>Отчет учителе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</w:rPr>
              <w:t>й-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</w:rPr>
              <w:t xml:space="preserve"> предметников, имеющих неуспевающих учащихся об индивидуальной работе с ними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</w:tcPr>
          <w:p w:rsidR="00975F6C" w:rsidRPr="00975F6C" w:rsidRDefault="00975F6C" w:rsidP="00975F6C">
            <w:pPr>
              <w:widowControl w:val="0"/>
              <w:autoSpaceDE w:val="0"/>
              <w:autoSpaceDN w:val="0"/>
              <w:spacing w:after="0" w:line="270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3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учащимися выпускных классов по подготовке к ГИА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560"/>
        <w:gridCol w:w="2409"/>
        <w:gridCol w:w="1560"/>
      </w:tblGrid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в 9 классе «Работа школы по подготовке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аттестации», «Предварительный </w:t>
            </w: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инструктаж по организации итоговой аттестации», «Инструктаж по нормативно-правовой базе итоговой аттестации»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Сентябрь, январь, апрель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ксерокопий паспорта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посещения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занятий, индивидуальных консультаций,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Зам. директора по УВР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со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и их родителям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Зам. директора по УВР, учителя-предметники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планированию подготовки к итоговой аттестации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учителя-предметники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 контроль в 9 классе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информационных и методических стендов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выборе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 класса предметов на итоговую аттестацию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январь.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класса (итоговая аттестация, предварительный инструктаж, инструктаж)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февраль, апрель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 в МР по русскому языку и математике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ММО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зам.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дир-ра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«Итоги пробных экзаменов и организация повторения»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ММО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7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по допуску к экзаменам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9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5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4  </w:t>
      </w:r>
      <w:r w:rsidRPr="00975F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Управление методической работой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  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контроля  и анализа результатов  исполнения  плана методической работы.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  <w:proofErr w:type="gramStart"/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школьной документацией 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выполнением программ.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</w:t>
            </w: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тетради</w:t>
            </w: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Личные дела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Дневники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кабинетов</w:t>
            </w: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МО</w:t>
            </w: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F6C" w:rsidRPr="00975F6C" w:rsidRDefault="00975F6C" w:rsidP="00975F6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ПРОВЕРКИ ДОКУМЕНТАЦИИ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Классные журналы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975F6C" w:rsidRPr="00975F6C" w:rsidTr="009D2321">
        <w:tc>
          <w:tcPr>
            <w:tcW w:w="3227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3" w:type="dxa"/>
            <w:vAlign w:val="center"/>
          </w:tcPr>
          <w:p w:rsidR="00975F6C" w:rsidRPr="00975F6C" w:rsidRDefault="00975F6C" w:rsidP="00975F6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записей на обложке классного  журнала согласно требуемому образцу, «Оглавления». </w:t>
            </w:r>
          </w:p>
          <w:p w:rsidR="00975F6C" w:rsidRPr="00975F6C" w:rsidRDefault="00975F6C" w:rsidP="00975F6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страниц на учебные предметы. Их заполнение классным руководителем (фамилии, имена учащихся, фамилия, имя, отчество учителя, ведущего предмет) </w:t>
            </w:r>
          </w:p>
          <w:p w:rsidR="00975F6C" w:rsidRPr="00975F6C" w:rsidRDefault="00975F6C" w:rsidP="00975F6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страниц «Сведения об учащихся и их родителях», «Листка здоровья», «Занятость во внеурочное время».</w:t>
            </w:r>
          </w:p>
          <w:p w:rsidR="00975F6C" w:rsidRPr="00975F6C" w:rsidRDefault="00975F6C" w:rsidP="00975F6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Своевременность записей проведенных уроков учителями на текущий срок.       </w:t>
            </w:r>
          </w:p>
        </w:tc>
      </w:tr>
      <w:tr w:rsidR="00975F6C" w:rsidRPr="00975F6C" w:rsidTr="009D2321">
        <w:tc>
          <w:tcPr>
            <w:tcW w:w="3227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6343" w:type="dxa"/>
          </w:tcPr>
          <w:p w:rsidR="00975F6C" w:rsidRPr="00975F6C" w:rsidRDefault="00975F6C" w:rsidP="00975F6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</w:t>
            </w:r>
          </w:p>
          <w:p w:rsidR="00975F6C" w:rsidRPr="00975F6C" w:rsidRDefault="00975F6C" w:rsidP="00975F6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повторения</w:t>
            </w:r>
          </w:p>
          <w:p w:rsidR="00975F6C" w:rsidRPr="00975F6C" w:rsidRDefault="00975F6C" w:rsidP="00975F6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</w:t>
            </w:r>
          </w:p>
          <w:p w:rsidR="00975F6C" w:rsidRPr="00975F6C" w:rsidRDefault="00975F6C" w:rsidP="00975F6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</w:t>
            </w:r>
          </w:p>
          <w:p w:rsidR="00975F6C" w:rsidRPr="00975F6C" w:rsidRDefault="00975F6C" w:rsidP="00975F6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опроса</w:t>
            </w:r>
          </w:p>
        </w:tc>
      </w:tr>
      <w:tr w:rsidR="00975F6C" w:rsidRPr="00975F6C" w:rsidTr="009D2321">
        <w:tc>
          <w:tcPr>
            <w:tcW w:w="3227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6343" w:type="dxa"/>
          </w:tcPr>
          <w:p w:rsidR="00975F6C" w:rsidRPr="00975F6C" w:rsidRDefault="00975F6C" w:rsidP="00975F6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Выставление оценок учителями-предметниками за первый триместр. </w:t>
            </w:r>
          </w:p>
          <w:p w:rsidR="00975F6C" w:rsidRPr="00975F6C" w:rsidRDefault="00975F6C" w:rsidP="00975F6C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ведомость оценок знаний учащихся, ее заполнение.</w:t>
            </w:r>
          </w:p>
        </w:tc>
      </w:tr>
      <w:tr w:rsidR="00975F6C" w:rsidRPr="00975F6C" w:rsidTr="009D2321">
        <w:tc>
          <w:tcPr>
            <w:tcW w:w="3227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6343" w:type="dxa"/>
          </w:tcPr>
          <w:p w:rsidR="00975F6C" w:rsidRPr="00975F6C" w:rsidRDefault="00975F6C" w:rsidP="00975F6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</w:t>
            </w:r>
          </w:p>
          <w:p w:rsidR="00975F6C" w:rsidRPr="00975F6C" w:rsidRDefault="00975F6C" w:rsidP="00975F6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выставления оценок</w:t>
            </w:r>
          </w:p>
          <w:p w:rsidR="00975F6C" w:rsidRPr="00975F6C" w:rsidRDefault="00975F6C" w:rsidP="00975F6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практической части программы и графика контрольных работ, система выполнения письменных работ</w:t>
            </w:r>
          </w:p>
          <w:p w:rsidR="00975F6C" w:rsidRPr="00975F6C" w:rsidRDefault="00975F6C" w:rsidP="00975F6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 по физической культуре, музыке,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975F6C" w:rsidRPr="00975F6C" w:rsidRDefault="00975F6C" w:rsidP="00975F6C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</w:tr>
      <w:tr w:rsidR="00975F6C" w:rsidRPr="00975F6C" w:rsidTr="009D2321">
        <w:tc>
          <w:tcPr>
            <w:tcW w:w="3227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6343" w:type="dxa"/>
          </w:tcPr>
          <w:p w:rsidR="00975F6C" w:rsidRPr="00975F6C" w:rsidRDefault="00975F6C" w:rsidP="00975F6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</w:t>
            </w:r>
          </w:p>
          <w:p w:rsidR="00975F6C" w:rsidRPr="00975F6C" w:rsidRDefault="00975F6C" w:rsidP="00975F6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Накопляемость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</w:t>
            </w:r>
          </w:p>
          <w:p w:rsidR="00975F6C" w:rsidRPr="00975F6C" w:rsidRDefault="00975F6C" w:rsidP="00975F6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3227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6343" w:type="dxa"/>
          </w:tcPr>
          <w:p w:rsidR="00975F6C" w:rsidRPr="00975F6C" w:rsidRDefault="00975F6C" w:rsidP="00975F6C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Выставление оценок учителями-предметниками за второй триместр. </w:t>
            </w:r>
          </w:p>
          <w:p w:rsidR="00975F6C" w:rsidRPr="00975F6C" w:rsidRDefault="00975F6C" w:rsidP="00975F6C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ведомость оценок знаний учащихся, ее заполнение.</w:t>
            </w:r>
          </w:p>
        </w:tc>
      </w:tr>
      <w:tr w:rsidR="00975F6C" w:rsidRPr="00975F6C" w:rsidTr="009D2321">
        <w:tc>
          <w:tcPr>
            <w:tcW w:w="3227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6343" w:type="dxa"/>
          </w:tcPr>
          <w:p w:rsidR="00975F6C" w:rsidRPr="00975F6C" w:rsidRDefault="00975F6C" w:rsidP="00975F6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</w:t>
            </w:r>
          </w:p>
          <w:p w:rsidR="00975F6C" w:rsidRPr="00975F6C" w:rsidRDefault="00975F6C" w:rsidP="00975F6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</w:t>
            </w:r>
          </w:p>
          <w:p w:rsidR="00975F6C" w:rsidRPr="00975F6C" w:rsidRDefault="00975F6C" w:rsidP="00975F6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опроса, работа со слабоуспевающими учащимися</w:t>
            </w:r>
          </w:p>
          <w:p w:rsidR="00975F6C" w:rsidRPr="00975F6C" w:rsidRDefault="00975F6C" w:rsidP="00975F6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практической части программы, выполнение программы</w:t>
            </w:r>
          </w:p>
        </w:tc>
      </w:tr>
      <w:tr w:rsidR="00975F6C" w:rsidRPr="00975F6C" w:rsidTr="009D2321">
        <w:tc>
          <w:tcPr>
            <w:tcW w:w="3227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6343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c>
          <w:tcPr>
            <w:tcW w:w="3227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6343" w:type="dxa"/>
          </w:tcPr>
          <w:p w:rsidR="00975F6C" w:rsidRPr="00975F6C" w:rsidRDefault="00975F6C" w:rsidP="00975F6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итогового контроля</w:t>
            </w:r>
          </w:p>
          <w:p w:rsidR="00975F6C" w:rsidRPr="00975F6C" w:rsidRDefault="00975F6C" w:rsidP="00975F6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повторения</w:t>
            </w:r>
          </w:p>
          <w:p w:rsidR="00975F6C" w:rsidRPr="00975F6C" w:rsidRDefault="00975F6C" w:rsidP="00975F6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программы.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Сентябрь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планирование на учебный год, график контрольных работ, практическая часть программы.</w:t>
      </w:r>
    </w:p>
    <w:p w:rsidR="00975F6C" w:rsidRPr="00975F6C" w:rsidRDefault="00975F6C" w:rsidP="00975F6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учебных программ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Декабрь: 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выполнения программ по соответствию тематического планирования 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с учителями.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Май: 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выполнения программ по соответствию тематического планирования 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с учителями.</w:t>
      </w:r>
    </w:p>
    <w:p w:rsidR="00975F6C" w:rsidRPr="00975F6C" w:rsidRDefault="00975F6C" w:rsidP="00975F6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тетради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Октябрь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соблюдение орфографического режима.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Декабрь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объем классной работы и домашнего задания.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Февраль: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проверки, работа над ошибками.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Апрель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работа над каллиграфией, соблюдение норм оценок.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письменных работ, индивидуальная работа.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Личные дела </w:t>
      </w:r>
      <w:proofErr w:type="gramStart"/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Сентябрь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состояние личных дел обучающихся.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Май: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в личном деле.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Дневники </w:t>
      </w:r>
      <w:proofErr w:type="gramStart"/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Сентябрь: 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орфографический режим.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Ноябрь: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выставление оценок в дневник, контроль со стороны родителей.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Март: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со стороны классного руководителя.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Май:</w:t>
      </w:r>
      <w:r w:rsidRPr="00975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и единый режим.</w:t>
      </w:r>
    </w:p>
    <w:p w:rsidR="00975F6C" w:rsidRPr="00975F6C" w:rsidRDefault="00975F6C" w:rsidP="00975F6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контроля уровня преподавания</w:t>
      </w: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6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cantSplit/>
        </w:trPr>
        <w:tc>
          <w:tcPr>
            <w:tcW w:w="1413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по внеурочной деятельности</w:t>
            </w:r>
          </w:p>
        </w:tc>
        <w:tc>
          <w:tcPr>
            <w:tcW w:w="327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Совещания при заместителе директора по УВР</w:t>
      </w:r>
    </w:p>
    <w:p w:rsidR="00975F6C" w:rsidRPr="00975F6C" w:rsidRDefault="00975F6C" w:rsidP="00975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4"/>
        <w:gridCol w:w="8337"/>
      </w:tblGrid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Месяц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 xml:space="preserve">Что обсуждается 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1. О составлении рабочих программ, календарно-тематическом планировании (правильность оформления) 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2. Выполнение инструкции при ведении  классных журналов, дневников, тетрадей (инструктаж).</w:t>
            </w:r>
          </w:p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3. Уточнение нагрузки учителей-предметников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Август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1.Уточнение списков классов.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2. О готовности учебных кабинетов к новому учебному году.</w:t>
            </w:r>
          </w:p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3. Согласование курсов повышения квалификации</w:t>
            </w:r>
          </w:p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4. Разное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1.Итоги проверки календарно-тематического планирования, рабочих программ учителей-предметников.</w:t>
            </w:r>
          </w:p>
          <w:p w:rsidR="00975F6C" w:rsidRPr="00975F6C" w:rsidRDefault="00975F6C" w:rsidP="00975F6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2.Итоги проверки личных дел обучающихся школы.</w:t>
            </w:r>
          </w:p>
          <w:p w:rsidR="00975F6C" w:rsidRPr="00975F6C" w:rsidRDefault="00975F6C" w:rsidP="00975F6C">
            <w:pPr>
              <w:suppressAutoHyphens/>
              <w:jc w:val="both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  <w:lang w:eastAsia="ar-SA"/>
              </w:rPr>
              <w:lastRenderedPageBreak/>
              <w:t>3.Оформление классной документации (инструктаж вновь пришедших учителей).</w:t>
            </w:r>
            <w:r w:rsidRPr="00975F6C">
              <w:rPr>
                <w:sz w:val="24"/>
                <w:szCs w:val="24"/>
              </w:rPr>
              <w:t xml:space="preserve"> </w:t>
            </w:r>
          </w:p>
          <w:p w:rsidR="00975F6C" w:rsidRPr="00975F6C" w:rsidRDefault="00975F6C" w:rsidP="00975F6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</w:rPr>
              <w:t>4.Утверждение курсов повышения квалификации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1.Составление и утверждение графика </w:t>
            </w:r>
            <w:proofErr w:type="spellStart"/>
            <w:r w:rsidRPr="00975F6C">
              <w:rPr>
                <w:sz w:val="24"/>
                <w:szCs w:val="24"/>
                <w:lang w:eastAsia="ar-SA"/>
              </w:rPr>
              <w:t>внутришкольных</w:t>
            </w:r>
            <w:proofErr w:type="spellEnd"/>
            <w:r w:rsidRPr="00975F6C">
              <w:rPr>
                <w:sz w:val="24"/>
                <w:szCs w:val="24"/>
                <w:lang w:eastAsia="ar-SA"/>
              </w:rPr>
              <w:t xml:space="preserve"> олимпиад.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2. Результаты проверки классных журналов, журналов элективных курсов.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3. Результаты проверки дневников обучающихся.</w:t>
            </w:r>
          </w:p>
          <w:p w:rsidR="00975F6C" w:rsidRPr="00975F6C" w:rsidRDefault="00975F6C" w:rsidP="00975F6C">
            <w:pPr>
              <w:ind w:firstLine="57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 xml:space="preserve">4. Результаты проведения входных контрольных работ по русскому языку и математике. Направление деятельности учителей по коррекции знаний </w:t>
            </w:r>
            <w:proofErr w:type="gramStart"/>
            <w:r w:rsidRPr="00975F6C">
              <w:rPr>
                <w:sz w:val="24"/>
                <w:szCs w:val="24"/>
              </w:rPr>
              <w:t>у</w:t>
            </w:r>
            <w:proofErr w:type="gramEnd"/>
            <w:r w:rsidRPr="00975F6C">
              <w:rPr>
                <w:sz w:val="24"/>
                <w:szCs w:val="24"/>
              </w:rPr>
              <w:t xml:space="preserve"> обучающихся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Октябрь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1.Результаты проверки рабочих тетрадей по русскому языку, математике. </w:t>
            </w:r>
          </w:p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2.Итоги участия обучающихся во </w:t>
            </w:r>
            <w:proofErr w:type="spellStart"/>
            <w:r w:rsidRPr="00975F6C">
              <w:rPr>
                <w:sz w:val="24"/>
                <w:szCs w:val="24"/>
                <w:lang w:eastAsia="ar-SA"/>
              </w:rPr>
              <w:t>внутришкольных</w:t>
            </w:r>
            <w:proofErr w:type="spellEnd"/>
            <w:r w:rsidRPr="00975F6C">
              <w:rPr>
                <w:sz w:val="24"/>
                <w:szCs w:val="24"/>
                <w:lang w:eastAsia="ar-SA"/>
              </w:rPr>
              <w:t xml:space="preserve">  олимпиадах.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Ноябрь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1.Подготовка, участие в районных предметных олимпиадах. 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2.Подготовка к государственной (итоговой) аттестации </w:t>
            </w:r>
            <w:proofErr w:type="gramStart"/>
            <w:r w:rsidRPr="00975F6C">
              <w:rPr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975F6C">
              <w:rPr>
                <w:sz w:val="24"/>
                <w:szCs w:val="24"/>
                <w:lang w:eastAsia="ar-SA"/>
              </w:rPr>
              <w:t xml:space="preserve"> 9  класса. Предварительные списки обучающихся 9 класса для  сдачи экзаменов по выбору.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3.Изучение учителями нормативно-правовой документации по организации проведения  ОГЭ в 2020 году. 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Ноябрь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1.Итоги успеваемости </w:t>
            </w:r>
            <w:proofErr w:type="gramStart"/>
            <w:r w:rsidRPr="00975F6C">
              <w:rPr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975F6C">
              <w:rPr>
                <w:sz w:val="24"/>
                <w:szCs w:val="24"/>
                <w:lang w:eastAsia="ar-SA"/>
              </w:rPr>
              <w:t xml:space="preserve"> школы за 1 четверть.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2.Итоги классно-обобщающего контроля 8 класса.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3.Организация работы  с </w:t>
            </w:r>
            <w:proofErr w:type="gramStart"/>
            <w:r w:rsidRPr="00975F6C">
              <w:rPr>
                <w:sz w:val="24"/>
                <w:szCs w:val="24"/>
                <w:lang w:eastAsia="ar-SA"/>
              </w:rPr>
              <w:t>одарёнными</w:t>
            </w:r>
            <w:proofErr w:type="gramEnd"/>
            <w:r w:rsidRPr="00975F6C">
              <w:rPr>
                <w:sz w:val="24"/>
                <w:szCs w:val="24"/>
                <w:lang w:eastAsia="ar-SA"/>
              </w:rPr>
              <w:t xml:space="preserve"> обучающимися школы. 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4.Своевременность оповещения родителей об успеваемости обучающихся (дневник, уведомления об успеваемости).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5.</w:t>
            </w:r>
            <w:r w:rsidRPr="00975F6C">
              <w:rPr>
                <w:sz w:val="24"/>
                <w:szCs w:val="24"/>
              </w:rPr>
              <w:t xml:space="preserve"> Итоги проверки классных журналов.</w:t>
            </w:r>
          </w:p>
        </w:tc>
      </w:tr>
      <w:tr w:rsidR="00975F6C" w:rsidRPr="00975F6C" w:rsidTr="009D2321">
        <w:trPr>
          <w:trHeight w:val="1932"/>
        </w:trPr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Декабрь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1.Итоги контроля внеурочной деятельности </w:t>
            </w:r>
            <w:proofErr w:type="gramStart"/>
            <w:r w:rsidRPr="00975F6C">
              <w:rPr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975F6C">
              <w:rPr>
                <w:sz w:val="24"/>
                <w:szCs w:val="24"/>
                <w:lang w:eastAsia="ar-SA"/>
              </w:rPr>
              <w:t>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2.Итоги проверки дневников обучающихся 5 – 9 классов.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3.Итоги проверки посещаемости уроков </w:t>
            </w:r>
            <w:proofErr w:type="gramStart"/>
            <w:r w:rsidRPr="00975F6C">
              <w:rPr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975F6C">
              <w:rPr>
                <w:sz w:val="24"/>
                <w:szCs w:val="24"/>
                <w:lang w:eastAsia="ar-SA"/>
              </w:rPr>
              <w:t xml:space="preserve"> 9 класса. </w:t>
            </w:r>
          </w:p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4.Итоги контроля работы учителей-предметников и  классных руководителей со слабоуспевающими учащимися (проверка дневников, тетрадей, собеседование с родителями).</w:t>
            </w:r>
          </w:p>
          <w:p w:rsidR="00975F6C" w:rsidRPr="00975F6C" w:rsidRDefault="00975F6C" w:rsidP="00975F6C">
            <w:pPr>
              <w:jc w:val="both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</w:rPr>
              <w:t>5.Предварительные итоги успеваемости.</w:t>
            </w:r>
          </w:p>
        </w:tc>
      </w:tr>
      <w:tr w:rsidR="00975F6C" w:rsidRPr="00975F6C" w:rsidTr="009D2321">
        <w:trPr>
          <w:trHeight w:val="3113"/>
        </w:trPr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Январь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1.О подготовке документации к сдаче отчётов за 2 четверть.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2.Итоги проверки тетрадей для контрольных работ по русскому языку и математике в начальной школе.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3.Корректировка списков обучающихся 9 класса для сдачи экзаменов по выбору.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4.Результаты проведения административных контрольных работ, срезов по предметам. </w:t>
            </w:r>
          </w:p>
          <w:p w:rsidR="00975F6C" w:rsidRPr="00975F6C" w:rsidRDefault="00975F6C" w:rsidP="00975F6C">
            <w:pPr>
              <w:suppressAutoHyphens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 xml:space="preserve">5.Итоги статистического отчёта по движению обучающихся за 1 полугодие    2020-2021 </w:t>
            </w:r>
            <w:proofErr w:type="spellStart"/>
            <w:r w:rsidRPr="00975F6C">
              <w:rPr>
                <w:sz w:val="24"/>
                <w:szCs w:val="24"/>
                <w:lang w:eastAsia="ar-SA"/>
              </w:rPr>
              <w:t>уч</w:t>
            </w:r>
            <w:proofErr w:type="gramStart"/>
            <w:r w:rsidRPr="00975F6C">
              <w:rPr>
                <w:sz w:val="24"/>
                <w:szCs w:val="24"/>
                <w:lang w:eastAsia="ar-SA"/>
              </w:rPr>
              <w:t>.г</w:t>
            </w:r>
            <w:proofErr w:type="gramEnd"/>
            <w:r w:rsidRPr="00975F6C">
              <w:rPr>
                <w:sz w:val="24"/>
                <w:szCs w:val="24"/>
                <w:lang w:eastAsia="ar-SA"/>
              </w:rPr>
              <w:t>ода</w:t>
            </w:r>
            <w:proofErr w:type="spellEnd"/>
          </w:p>
          <w:p w:rsidR="00975F6C" w:rsidRPr="00975F6C" w:rsidRDefault="00975F6C" w:rsidP="00975F6C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75F6C">
              <w:rPr>
                <w:sz w:val="24"/>
                <w:szCs w:val="24"/>
                <w:lang w:eastAsia="ar-SA"/>
              </w:rPr>
              <w:t>6.Анализ прохождения учебных программ, соответствие календарно-тематического планирования записям пройденного материала в классных журналах.</w:t>
            </w:r>
          </w:p>
          <w:p w:rsidR="00975F6C" w:rsidRPr="00975F6C" w:rsidRDefault="00975F6C" w:rsidP="00975F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7.Корректировка графика проведения контрольных, лабораторных и практических работ.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Февраль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1. Нормативно-методическое обеспечение к проведению ГИА</w:t>
            </w:r>
          </w:p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2. Состояние преподавания учебных предметов в 1 классе</w:t>
            </w:r>
          </w:p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 xml:space="preserve">3. Соответствие условий обучения и </w:t>
            </w:r>
            <w:proofErr w:type="gramStart"/>
            <w:r w:rsidRPr="00975F6C">
              <w:rPr>
                <w:sz w:val="24"/>
                <w:szCs w:val="24"/>
              </w:rPr>
              <w:t>воспитания</w:t>
            </w:r>
            <w:proofErr w:type="gramEnd"/>
            <w:r w:rsidRPr="00975F6C">
              <w:rPr>
                <w:sz w:val="24"/>
                <w:szCs w:val="24"/>
              </w:rPr>
              <w:t xml:space="preserve"> обучающихся начальной школы и 5 – </w:t>
            </w:r>
            <w:proofErr w:type="spellStart"/>
            <w:r w:rsidRPr="00975F6C">
              <w:rPr>
                <w:sz w:val="24"/>
                <w:szCs w:val="24"/>
              </w:rPr>
              <w:t>классников</w:t>
            </w:r>
            <w:proofErr w:type="spellEnd"/>
            <w:r w:rsidRPr="00975F6C">
              <w:rPr>
                <w:sz w:val="24"/>
                <w:szCs w:val="24"/>
              </w:rPr>
              <w:t xml:space="preserve"> требованиям ФГОС НОО и ООО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Март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 xml:space="preserve">1. </w:t>
            </w:r>
            <w:proofErr w:type="gramStart"/>
            <w:r w:rsidRPr="00975F6C">
              <w:rPr>
                <w:sz w:val="24"/>
                <w:szCs w:val="24"/>
              </w:rPr>
              <w:t>Работа с учащимися требующие усиленного внимания</w:t>
            </w:r>
            <w:proofErr w:type="gramEnd"/>
          </w:p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 xml:space="preserve">2. Итоги проверки состояния преподавания английского языка </w:t>
            </w:r>
          </w:p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 xml:space="preserve">3. Выполнение программы по предметам начальной школы 1-4 классы в 3 четверти </w:t>
            </w:r>
          </w:p>
          <w:p w:rsidR="00975F6C" w:rsidRPr="00975F6C" w:rsidRDefault="00975F6C" w:rsidP="00975F6C">
            <w:pPr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lastRenderedPageBreak/>
              <w:t>4. Выполнение программы по предметам в 5 – 11 классы в 3 четверти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jc w:val="both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 xml:space="preserve">1.Организационные вопросы, связанные с итоговой аттестацией учащихся </w:t>
            </w:r>
          </w:p>
          <w:p w:rsidR="00975F6C" w:rsidRPr="00975F6C" w:rsidRDefault="00975F6C" w:rsidP="00975F6C">
            <w:pPr>
              <w:jc w:val="both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2.Совещание при зам. директора по УВР «Итоги пробных экзаменов и организация повторения»</w:t>
            </w:r>
          </w:p>
        </w:tc>
      </w:tr>
      <w:tr w:rsidR="00975F6C" w:rsidRPr="00975F6C" w:rsidTr="009D2321">
        <w:tc>
          <w:tcPr>
            <w:tcW w:w="1242" w:type="dxa"/>
          </w:tcPr>
          <w:p w:rsidR="00975F6C" w:rsidRPr="00975F6C" w:rsidRDefault="00975F6C" w:rsidP="00975F6C">
            <w:pPr>
              <w:jc w:val="center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Май</w:t>
            </w:r>
          </w:p>
        </w:tc>
        <w:tc>
          <w:tcPr>
            <w:tcW w:w="9180" w:type="dxa"/>
          </w:tcPr>
          <w:p w:rsidR="00975F6C" w:rsidRPr="00975F6C" w:rsidRDefault="00975F6C" w:rsidP="00975F6C">
            <w:pPr>
              <w:jc w:val="both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1.Предварительные итоги успеваемости  за учебный год</w:t>
            </w:r>
          </w:p>
          <w:p w:rsidR="00975F6C" w:rsidRPr="00975F6C" w:rsidRDefault="00975F6C" w:rsidP="00975F6C">
            <w:pPr>
              <w:jc w:val="both"/>
              <w:rPr>
                <w:sz w:val="24"/>
                <w:szCs w:val="24"/>
              </w:rPr>
            </w:pPr>
            <w:r w:rsidRPr="00975F6C">
              <w:rPr>
                <w:sz w:val="24"/>
                <w:szCs w:val="24"/>
              </w:rPr>
              <w:t>2.Выполнение программного материала по предметам учебного плана 1-9 класса</w:t>
            </w:r>
          </w:p>
        </w:tc>
      </w:tr>
    </w:tbl>
    <w:p w:rsidR="00975F6C" w:rsidRPr="00975F6C" w:rsidRDefault="00975F6C" w:rsidP="00975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F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Совещания при директоре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078"/>
        <w:gridCol w:w="2268"/>
        <w:gridCol w:w="3354"/>
      </w:tblGrid>
      <w:tr w:rsidR="00975F6C" w:rsidRPr="00975F6C" w:rsidTr="009D2321">
        <w:trPr>
          <w:gridAfter w:val="1"/>
          <w:wAfter w:w="3354" w:type="dxa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06"/>
        </w:trPr>
        <w:tc>
          <w:tcPr>
            <w:tcW w:w="1260" w:type="dxa"/>
            <w:vMerge w:val="restar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подготовке к началу учебного года.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заместители 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5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Комплектование 1-х, 10-х классов. Прогноз на 2020-2021 учебный год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699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к празднику Первого звонка. Обеспечение безопасности на период проведения праздника.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 w:val="restar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безопасности жизни и здоровья учащихся и сотрудников в процессе образовательной деятельности и во время перевозок школьным автобусом. Приказы по охране труда и ТБ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АХР, преподаватель ОБЖ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Инструктаж по ведению и оформлению классно-школьной документации (журналы, личные дела, КТП и др.)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питания учащихся в школе.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Нормативно – правовая база ОУ. План работы на октябрь.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 w:val="restar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Приоритетные задачи школы по повышению эффективности и качества образовательного процесса в новом учебном году в условиях внедрения ФГОС.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по 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Качество образования: проблемы и пути решения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Адаптация учащихся 5 классе ко второй ступени обучения.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Профилактика гриппа и ОРВИ.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Программы стандарта второго поколения – формирование ориентиров и норм поведения ученика новой школы.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 w:val="restar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Обновление содержания учебного процесса в условиях внедрения новых образовательных стандартов.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выполнения мероприятий по профилактике  ОРВИ, гриппа, детского травматизма.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Аналитическая информация о состоянии правонарушений, состоянии школьных дел по профилактике правонарушений, по работе с неблагополучными семьями.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Состояние работы с родительской общественностью. Работа родительского комитета школы.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605"/>
        </w:trPr>
        <w:tc>
          <w:tcPr>
            <w:tcW w:w="1260" w:type="dxa"/>
            <w:vMerge w:val="restart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Работа школьного самоуправления (с приглашением учащихся).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кружков, за первое полугодие 2020 – 2021 учебного года.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Эффективность адаптационной программы для первоклассников.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Результаты выполнения программы развития школы.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  <w:vMerge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классного руководителя. ПДД, ППБ накануне зимних каникул.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Январь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Итоги 1 полугодия. Выполнение планов и решений за 1 полугодие. Планирование работы на январь.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 организации месячника военно-патриотического воспитания.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преподаватель ОБЖ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Состояние преподавания ОБЖ и ПДД.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2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соответствии методического уровня педагогов их квалификационным уровням.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75F6C" w:rsidRPr="00975F6C" w:rsidTr="009D2321">
        <w:trPr>
          <w:cantSplit/>
          <w:trHeight w:val="353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Февраль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Координация работы с учащимися группы риска.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  <w:tc>
          <w:tcPr>
            <w:tcW w:w="3354" w:type="dxa"/>
            <w:tcBorders>
              <w:top w:val="nil"/>
            </w:tcBorders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gridAfter w:val="1"/>
          <w:wAfter w:w="3354" w:type="dxa"/>
          <w:cantSplit/>
          <w:trHeight w:val="364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взаимодействии школы и родителей.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62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работы классных руководителей 5-9 классов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8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 работе классных руководителей с родителями учащихся по вопросам итоговой аттестации (9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и мониторинговых исследований (4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8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Реализация целевых воспитательных программ и социальных проектов.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педагог-организатор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8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школьной библиотеки.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48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Состояния работы кружков, секций. Удовлетворённость запросов учащихся и родителей (результаты анкетирования).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6C" w:rsidRPr="00975F6C" w:rsidTr="009D2321">
        <w:trPr>
          <w:gridAfter w:val="1"/>
          <w:wAfter w:w="3354" w:type="dxa"/>
          <w:cantSplit/>
          <w:trHeight w:val="348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Итоги ДРК по проблеме «Выявление уровня освоения стандарта образования по учебным предметам в классах основной ступени обучения».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22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планов и решений за третью четверть.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280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плана работы на новый учебный год.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280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Итоги воспитательной работы и организация летнего труда и отдыха учащихся.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280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состоянии готовности к проведению итоговой аттестации выпускников.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280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выполнении учебных программ, составление отчётов. Анализ успеваемости.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280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выполнении обязательного минимума содержания образования на первой ступени обучения. Готовность к продолжению образования на второй ступени.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рук. МО начальных классов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280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Результаты диагностики профессиональной деятельности учителей школы. Аттестация педагогов в новом учебном году.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280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Перспективное планирование на следующий учебный год. 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 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416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Итоги государственной итоговой аттестации.</w:t>
            </w:r>
          </w:p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975F6C" w:rsidRPr="00975F6C" w:rsidTr="009D2321">
        <w:trPr>
          <w:gridAfter w:val="1"/>
          <w:wAfter w:w="3354" w:type="dxa"/>
          <w:cantSplit/>
          <w:trHeight w:val="356"/>
        </w:trPr>
        <w:tc>
          <w:tcPr>
            <w:tcW w:w="1260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7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ремонта школы.</w:t>
            </w:r>
          </w:p>
        </w:tc>
        <w:tc>
          <w:tcPr>
            <w:tcW w:w="2268" w:type="dxa"/>
          </w:tcPr>
          <w:p w:rsidR="00975F6C" w:rsidRPr="00975F6C" w:rsidRDefault="00975F6C" w:rsidP="00975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</w:tr>
    </w:tbl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F6C" w:rsidRPr="00975F6C" w:rsidRDefault="00975F6C" w:rsidP="00975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F6C" w:rsidRDefault="00975F6C"/>
    <w:sectPr w:rsidR="0097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41C"/>
    <w:multiLevelType w:val="hybridMultilevel"/>
    <w:tmpl w:val="7206E3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81C438C"/>
    <w:multiLevelType w:val="hybridMultilevel"/>
    <w:tmpl w:val="5216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5373"/>
    <w:multiLevelType w:val="hybridMultilevel"/>
    <w:tmpl w:val="D3BE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E3D84"/>
    <w:multiLevelType w:val="hybridMultilevel"/>
    <w:tmpl w:val="529EEF0A"/>
    <w:lvl w:ilvl="0" w:tplc="CCBCF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8D217E"/>
    <w:multiLevelType w:val="hybridMultilevel"/>
    <w:tmpl w:val="C260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46AB3"/>
    <w:multiLevelType w:val="hybridMultilevel"/>
    <w:tmpl w:val="D826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133214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BE37F6F"/>
    <w:multiLevelType w:val="multilevel"/>
    <w:tmpl w:val="1304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74879"/>
    <w:multiLevelType w:val="hybridMultilevel"/>
    <w:tmpl w:val="ADE0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7341D"/>
    <w:multiLevelType w:val="hybridMultilevel"/>
    <w:tmpl w:val="003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D4C1C"/>
    <w:multiLevelType w:val="multilevel"/>
    <w:tmpl w:val="71E4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E3669B"/>
    <w:multiLevelType w:val="hybridMultilevel"/>
    <w:tmpl w:val="1922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00A61"/>
    <w:multiLevelType w:val="multilevel"/>
    <w:tmpl w:val="5F7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6E62FA"/>
    <w:multiLevelType w:val="hybridMultilevel"/>
    <w:tmpl w:val="BC0A4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11C3A"/>
    <w:multiLevelType w:val="hybridMultilevel"/>
    <w:tmpl w:val="263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0153C"/>
    <w:multiLevelType w:val="singleLevel"/>
    <w:tmpl w:val="940AE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51062A7E"/>
    <w:multiLevelType w:val="hybridMultilevel"/>
    <w:tmpl w:val="B130E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F1281"/>
    <w:multiLevelType w:val="hybridMultilevel"/>
    <w:tmpl w:val="BF36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58A568A2"/>
    <w:multiLevelType w:val="hybridMultilevel"/>
    <w:tmpl w:val="3C68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93689"/>
    <w:multiLevelType w:val="hybridMultilevel"/>
    <w:tmpl w:val="560E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B5FE1"/>
    <w:multiLevelType w:val="hybridMultilevel"/>
    <w:tmpl w:val="FFF4F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F1216B"/>
    <w:multiLevelType w:val="hybridMultilevel"/>
    <w:tmpl w:val="8CE6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94E97"/>
    <w:multiLevelType w:val="hybridMultilevel"/>
    <w:tmpl w:val="8CE6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A0F"/>
    <w:multiLevelType w:val="hybridMultilevel"/>
    <w:tmpl w:val="617A1A94"/>
    <w:lvl w:ilvl="0" w:tplc="9E1E4E7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75DD029E"/>
    <w:multiLevelType w:val="singleLevel"/>
    <w:tmpl w:val="165C42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98675F"/>
    <w:multiLevelType w:val="hybridMultilevel"/>
    <w:tmpl w:val="CD4ED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24"/>
  </w:num>
  <w:num w:numId="4">
    <w:abstractNumId w:val="6"/>
  </w:num>
  <w:num w:numId="5">
    <w:abstractNumId w:val="20"/>
  </w:num>
  <w:num w:numId="6">
    <w:abstractNumId w:val="17"/>
  </w:num>
  <w:num w:numId="7">
    <w:abstractNumId w:val="0"/>
  </w:num>
  <w:num w:numId="8">
    <w:abstractNumId w:val="29"/>
  </w:num>
  <w:num w:numId="9">
    <w:abstractNumId w:val="12"/>
  </w:num>
  <w:num w:numId="10">
    <w:abstractNumId w:val="8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8"/>
    <w:lvlOverride w:ilvl="0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0"/>
  </w:num>
  <w:num w:numId="22">
    <w:abstractNumId w:val="4"/>
  </w:num>
  <w:num w:numId="23">
    <w:abstractNumId w:val="15"/>
  </w:num>
  <w:num w:numId="24">
    <w:abstractNumId w:val="23"/>
  </w:num>
  <w:num w:numId="25">
    <w:abstractNumId w:val="9"/>
  </w:num>
  <w:num w:numId="26">
    <w:abstractNumId w:val="27"/>
  </w:num>
  <w:num w:numId="27">
    <w:abstractNumId w:val="19"/>
  </w:num>
  <w:num w:numId="28">
    <w:abstractNumId w:val="11"/>
  </w:num>
  <w:num w:numId="29">
    <w:abstractNumId w:val="3"/>
  </w:num>
  <w:num w:numId="30">
    <w:abstractNumId w:val="13"/>
  </w:num>
  <w:num w:numId="31">
    <w:abstractNumId w:val="2"/>
  </w:num>
  <w:num w:numId="32">
    <w:abstractNumId w:val="26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73"/>
    <w:rsid w:val="002F6073"/>
    <w:rsid w:val="0033190A"/>
    <w:rsid w:val="00404D32"/>
    <w:rsid w:val="00533892"/>
    <w:rsid w:val="009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92"/>
  </w:style>
  <w:style w:type="paragraph" w:styleId="2">
    <w:name w:val="heading 2"/>
    <w:basedOn w:val="a"/>
    <w:next w:val="a"/>
    <w:link w:val="20"/>
    <w:qFormat/>
    <w:rsid w:val="00975F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75F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75F6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75F6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0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04D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75F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5F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5F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5F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5F6C"/>
  </w:style>
  <w:style w:type="paragraph" w:customStyle="1" w:styleId="10">
    <w:name w:val="Стиль1"/>
    <w:basedOn w:val="a"/>
    <w:rsid w:val="00975F6C"/>
    <w:pPr>
      <w:spacing w:after="0" w:line="240" w:lineRule="auto"/>
    </w:pPr>
    <w:rPr>
      <w:rFonts w:ascii="Symbol" w:eastAsia="Times New Roman" w:hAnsi="Symbol" w:cs="Times New Roman"/>
      <w:position w:val="8"/>
      <w:sz w:val="24"/>
      <w:szCs w:val="24"/>
      <w:lang w:val="en-US" w:eastAsia="ru-RU"/>
    </w:rPr>
  </w:style>
  <w:style w:type="table" w:styleId="a5">
    <w:name w:val="Table Grid"/>
    <w:basedOn w:val="a1"/>
    <w:uiPriority w:val="59"/>
    <w:rsid w:val="0097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975F6C"/>
    <w:rPr>
      <w:b/>
      <w:bCs/>
    </w:rPr>
  </w:style>
  <w:style w:type="paragraph" w:styleId="a7">
    <w:name w:val="No Spacing"/>
    <w:uiPriority w:val="1"/>
    <w:qFormat/>
    <w:rsid w:val="0097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75F6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rsid w:val="00975F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975F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975F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75F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975F6C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975F6C"/>
    <w:rPr>
      <w:rFonts w:ascii="Times New Roman" w:hAnsi="Times New Roman" w:cs="Times New Roman" w:hint="default"/>
      <w:sz w:val="26"/>
      <w:szCs w:val="26"/>
    </w:rPr>
  </w:style>
  <w:style w:type="paragraph" w:styleId="ad">
    <w:name w:val="Body Text"/>
    <w:basedOn w:val="a"/>
    <w:link w:val="ae"/>
    <w:rsid w:val="00975F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75F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975F6C"/>
  </w:style>
  <w:style w:type="paragraph" w:styleId="af">
    <w:name w:val="Body Text Indent"/>
    <w:basedOn w:val="a"/>
    <w:link w:val="af0"/>
    <w:rsid w:val="00975F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975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975F6C"/>
    <w:rPr>
      <w:color w:val="0000FF"/>
      <w:u w:val="single"/>
    </w:rPr>
  </w:style>
  <w:style w:type="paragraph" w:styleId="af2">
    <w:name w:val="Normal (Web)"/>
    <w:basedOn w:val="a"/>
    <w:unhideWhenUsed/>
    <w:rsid w:val="0097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75F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92"/>
  </w:style>
  <w:style w:type="paragraph" w:styleId="2">
    <w:name w:val="heading 2"/>
    <w:basedOn w:val="a"/>
    <w:next w:val="a"/>
    <w:link w:val="20"/>
    <w:qFormat/>
    <w:rsid w:val="00975F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75F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75F6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75F6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0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04D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75F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75F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5F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5F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5F6C"/>
  </w:style>
  <w:style w:type="paragraph" w:customStyle="1" w:styleId="10">
    <w:name w:val="Стиль1"/>
    <w:basedOn w:val="a"/>
    <w:rsid w:val="00975F6C"/>
    <w:pPr>
      <w:spacing w:after="0" w:line="240" w:lineRule="auto"/>
    </w:pPr>
    <w:rPr>
      <w:rFonts w:ascii="Symbol" w:eastAsia="Times New Roman" w:hAnsi="Symbol" w:cs="Times New Roman"/>
      <w:position w:val="8"/>
      <w:sz w:val="24"/>
      <w:szCs w:val="24"/>
      <w:lang w:val="en-US" w:eastAsia="ru-RU"/>
    </w:rPr>
  </w:style>
  <w:style w:type="table" w:styleId="a5">
    <w:name w:val="Table Grid"/>
    <w:basedOn w:val="a1"/>
    <w:uiPriority w:val="59"/>
    <w:rsid w:val="0097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975F6C"/>
    <w:rPr>
      <w:b/>
      <w:bCs/>
    </w:rPr>
  </w:style>
  <w:style w:type="paragraph" w:styleId="a7">
    <w:name w:val="No Spacing"/>
    <w:uiPriority w:val="1"/>
    <w:qFormat/>
    <w:rsid w:val="0097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75F6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rsid w:val="00975F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975F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975F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75F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975F6C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975F6C"/>
    <w:rPr>
      <w:rFonts w:ascii="Times New Roman" w:hAnsi="Times New Roman" w:cs="Times New Roman" w:hint="default"/>
      <w:sz w:val="26"/>
      <w:szCs w:val="26"/>
    </w:rPr>
  </w:style>
  <w:style w:type="paragraph" w:styleId="ad">
    <w:name w:val="Body Text"/>
    <w:basedOn w:val="a"/>
    <w:link w:val="ae"/>
    <w:rsid w:val="00975F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75F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975F6C"/>
  </w:style>
  <w:style w:type="paragraph" w:styleId="af">
    <w:name w:val="Body Text Indent"/>
    <w:basedOn w:val="a"/>
    <w:link w:val="af0"/>
    <w:rsid w:val="00975F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975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975F6C"/>
    <w:rPr>
      <w:color w:val="0000FF"/>
      <w:u w:val="single"/>
    </w:rPr>
  </w:style>
  <w:style w:type="paragraph" w:styleId="af2">
    <w:name w:val="Normal (Web)"/>
    <w:basedOn w:val="a"/>
    <w:unhideWhenUsed/>
    <w:rsid w:val="0097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75F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4787</Words>
  <Characters>27288</Characters>
  <Application>Microsoft Office Word</Application>
  <DocSecurity>0</DocSecurity>
  <Lines>227</Lines>
  <Paragraphs>64</Paragraphs>
  <ScaleCrop>false</ScaleCrop>
  <Company>HP</Company>
  <LinksUpToDate>false</LinksUpToDate>
  <CharactersWithSpaces>32011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</cp:revision>
  <dcterms:created xsi:type="dcterms:W3CDTF">2020-09-23T04:56:00Z</dcterms:created>
  <dcterms:modified xsi:type="dcterms:W3CDTF">2020-09-23T05:03:00Z</dcterms:modified>
</cp:coreProperties>
</file>